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CE" w:rsidRPr="008B14E3" w:rsidRDefault="008B14E3" w:rsidP="008D32B1">
      <w:pPr>
        <w:jc w:val="center"/>
      </w:pPr>
      <w:r w:rsidRPr="008B14E3">
        <w:t>SEMINARI DI LOGICA</w:t>
      </w:r>
    </w:p>
    <w:p w:rsidR="008B14E3" w:rsidRDefault="008B14E3" w:rsidP="008D32B1">
      <w:pPr>
        <w:jc w:val="center"/>
      </w:pPr>
      <w:r w:rsidRPr="008B14E3">
        <w:t>Università Roma Tre</w:t>
      </w:r>
    </w:p>
    <w:p w:rsidR="00CA6E2A" w:rsidRPr="008B14E3" w:rsidRDefault="00CA6E2A" w:rsidP="008D32B1">
      <w:pPr>
        <w:jc w:val="center"/>
      </w:pPr>
      <w:r>
        <w:t>Dipartimento di Matematica e Fisica</w:t>
      </w:r>
    </w:p>
    <w:p w:rsidR="008B14E3" w:rsidRPr="008B14E3" w:rsidRDefault="008B14E3" w:rsidP="008D32B1">
      <w:pPr>
        <w:jc w:val="center"/>
      </w:pPr>
    </w:p>
    <w:p w:rsidR="008B14E3" w:rsidRPr="008B14E3" w:rsidRDefault="008B14E3" w:rsidP="008D32B1">
      <w:pPr>
        <w:jc w:val="center"/>
      </w:pPr>
    </w:p>
    <w:p w:rsidR="008B14E3" w:rsidRPr="008B14E3" w:rsidRDefault="008B14E3" w:rsidP="008D32B1">
      <w:pPr>
        <w:jc w:val="center"/>
      </w:pPr>
      <w:r w:rsidRPr="008B14E3">
        <w:t>Anno accademico 2016-17</w:t>
      </w:r>
    </w:p>
    <w:p w:rsidR="008B14E3" w:rsidRPr="008B14E3" w:rsidRDefault="008B14E3"/>
    <w:p w:rsidR="008D32B1" w:rsidRDefault="008D32B1" w:rsidP="008B1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Venerdì </w:t>
      </w:r>
      <w:r w:rsidR="00A37A9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E1FEA">
        <w:rPr>
          <w:sz w:val="28"/>
          <w:szCs w:val="28"/>
        </w:rPr>
        <w:t>dicembre</w:t>
      </w:r>
      <w:r w:rsidR="00A37A9A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8B14E3" w:rsidRPr="008B14E3">
        <w:rPr>
          <w:sz w:val="28"/>
          <w:szCs w:val="28"/>
        </w:rPr>
        <w:t xml:space="preserve"> </w:t>
      </w:r>
    </w:p>
    <w:p w:rsidR="008B14E3" w:rsidRPr="008B14E3" w:rsidRDefault="008B14E3" w:rsidP="008B14E3">
      <w:pPr>
        <w:jc w:val="center"/>
        <w:rPr>
          <w:sz w:val="28"/>
          <w:szCs w:val="28"/>
        </w:rPr>
      </w:pPr>
      <w:r w:rsidRPr="008B14E3">
        <w:rPr>
          <w:sz w:val="28"/>
          <w:szCs w:val="28"/>
        </w:rPr>
        <w:t>ore 11.30-13.30</w:t>
      </w:r>
    </w:p>
    <w:p w:rsidR="008B14E3" w:rsidRDefault="008B14E3"/>
    <w:p w:rsidR="008B14E3" w:rsidRPr="008B14E3" w:rsidRDefault="008B14E3" w:rsidP="008D32B1">
      <w:pPr>
        <w:jc w:val="center"/>
      </w:pPr>
      <w:r w:rsidRPr="00CA6E2A">
        <w:rPr>
          <w:u w:val="single"/>
        </w:rPr>
        <w:t xml:space="preserve">Aula </w:t>
      </w:r>
      <w:proofErr w:type="spellStart"/>
      <w:r w:rsidR="00CA6E2A" w:rsidRPr="00CA6E2A">
        <w:rPr>
          <w:u w:val="single"/>
        </w:rPr>
        <w:t>Verra</w:t>
      </w:r>
      <w:proofErr w:type="spellEnd"/>
      <w:r w:rsidR="00CA6E2A">
        <w:t xml:space="preserve"> (</w:t>
      </w:r>
      <w:proofErr w:type="spellStart"/>
      <w:r w:rsidR="00CA6E2A">
        <w:t>Dip</w:t>
      </w:r>
      <w:proofErr w:type="spellEnd"/>
      <w:r w:rsidR="00CA6E2A">
        <w:t>.Filosofia, Comunicazione e Spettacolo)</w:t>
      </w:r>
    </w:p>
    <w:p w:rsidR="008B14E3" w:rsidRPr="00CA6E2A" w:rsidRDefault="00803B4A" w:rsidP="008D32B1">
      <w:pPr>
        <w:jc w:val="center"/>
        <w:rPr>
          <w:u w:val="single"/>
        </w:rPr>
      </w:pPr>
      <w:r>
        <w:rPr>
          <w:u w:val="single"/>
        </w:rPr>
        <w:t>Via Ostiense 23</w:t>
      </w:r>
      <w:r w:rsidR="00CA6E2A" w:rsidRPr="00CA6E2A">
        <w:rPr>
          <w:u w:val="single"/>
        </w:rPr>
        <w:t xml:space="preserve">4, piano terra </w:t>
      </w:r>
    </w:p>
    <w:p w:rsidR="008B14E3" w:rsidRPr="00CA6E2A" w:rsidRDefault="008B14E3">
      <w:pPr>
        <w:rPr>
          <w:u w:val="single"/>
        </w:rPr>
      </w:pPr>
    </w:p>
    <w:p w:rsidR="008B14E3" w:rsidRPr="008D32B1" w:rsidRDefault="00CA6E2A" w:rsidP="008B1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Jean-Yves GIRARD</w:t>
      </w:r>
    </w:p>
    <w:p w:rsidR="008B14E3" w:rsidRPr="008B14E3" w:rsidRDefault="008B14E3" w:rsidP="008B14E3">
      <w:pPr>
        <w:jc w:val="center"/>
        <w:rPr>
          <w:sz w:val="28"/>
          <w:szCs w:val="28"/>
        </w:rPr>
      </w:pPr>
      <w:r w:rsidRPr="008B14E3">
        <w:rPr>
          <w:sz w:val="28"/>
          <w:szCs w:val="28"/>
        </w:rPr>
        <w:t>(</w:t>
      </w:r>
      <w:r w:rsidR="00CA6E2A">
        <w:rPr>
          <w:sz w:val="28"/>
          <w:szCs w:val="28"/>
        </w:rPr>
        <w:t xml:space="preserve">CNRS, </w:t>
      </w:r>
      <w:proofErr w:type="spellStart"/>
      <w:r w:rsidR="00CA6E2A">
        <w:rPr>
          <w:sz w:val="28"/>
          <w:szCs w:val="28"/>
        </w:rPr>
        <w:t>Aix-Marseille</w:t>
      </w:r>
      <w:proofErr w:type="spellEnd"/>
      <w:r w:rsidR="00CA6E2A">
        <w:rPr>
          <w:sz w:val="28"/>
          <w:szCs w:val="28"/>
        </w:rPr>
        <w:t xml:space="preserve"> </w:t>
      </w:r>
      <w:proofErr w:type="spellStart"/>
      <w:r w:rsidR="00CA6E2A">
        <w:rPr>
          <w:sz w:val="28"/>
          <w:szCs w:val="28"/>
        </w:rPr>
        <w:t>Université</w:t>
      </w:r>
      <w:proofErr w:type="spellEnd"/>
      <w:r w:rsidRPr="008B14E3">
        <w:rPr>
          <w:sz w:val="28"/>
          <w:szCs w:val="28"/>
        </w:rPr>
        <w:t>)</w:t>
      </w:r>
    </w:p>
    <w:p w:rsidR="008B14E3" w:rsidRPr="008B14E3" w:rsidRDefault="008B14E3">
      <w:pPr>
        <w:rPr>
          <w:sz w:val="28"/>
          <w:szCs w:val="28"/>
        </w:rPr>
      </w:pPr>
    </w:p>
    <w:p w:rsidR="00CA6E2A" w:rsidRPr="00CA6E2A" w:rsidRDefault="00CA6E2A" w:rsidP="00CA6E2A">
      <w:pPr>
        <w:widowControl w:val="0"/>
        <w:suppressAutoHyphens/>
        <w:spacing w:line="276" w:lineRule="auto"/>
        <w:ind w:left="720"/>
        <w:jc w:val="center"/>
      </w:pPr>
      <w:r w:rsidRPr="00CA6E2A">
        <w:rPr>
          <w:b/>
          <w:i/>
          <w:u w:val="single"/>
        </w:rPr>
        <w:t xml:space="preserve">Le </w:t>
      </w:r>
      <w:proofErr w:type="spellStart"/>
      <w:r w:rsidRPr="00CA6E2A">
        <w:rPr>
          <w:b/>
          <w:i/>
          <w:u w:val="single"/>
        </w:rPr>
        <w:t>fant</w:t>
      </w:r>
      <w:r w:rsidRPr="00CA6E2A">
        <w:rPr>
          <w:b/>
          <w:i/>
          <w:iCs/>
          <w:u w:val="single"/>
        </w:rPr>
        <w:t>ô</w:t>
      </w:r>
      <w:r w:rsidRPr="00CA6E2A">
        <w:rPr>
          <w:b/>
          <w:i/>
          <w:u w:val="single"/>
        </w:rPr>
        <w:t>me</w:t>
      </w:r>
      <w:proofErr w:type="spellEnd"/>
      <w:r w:rsidRPr="00CA6E2A">
        <w:rPr>
          <w:b/>
          <w:i/>
          <w:u w:val="single"/>
        </w:rPr>
        <w:t xml:space="preserve"> de la </w:t>
      </w:r>
      <w:proofErr w:type="spellStart"/>
      <w:r w:rsidRPr="00CA6E2A">
        <w:rPr>
          <w:b/>
          <w:i/>
          <w:u w:val="single"/>
        </w:rPr>
        <w:t>transparence</w:t>
      </w:r>
      <w:proofErr w:type="spellEnd"/>
      <w:r w:rsidRPr="00CA6E2A">
        <w:rPr>
          <w:b/>
          <w:i/>
          <w:u w:val="single"/>
        </w:rPr>
        <w:t>,</w:t>
      </w:r>
      <w:r w:rsidR="00A37A9A">
        <w:rPr>
          <w:b/>
          <w:i/>
          <w:u w:val="single"/>
        </w:rPr>
        <w:t xml:space="preserve"> IV</w:t>
      </w:r>
      <w:r w:rsidRPr="00CA6E2A">
        <w:rPr>
          <w:b/>
          <w:i/>
          <w:u w:val="single"/>
        </w:rPr>
        <w:t xml:space="preserve"> :</w:t>
      </w:r>
    </w:p>
    <w:p w:rsidR="008B14E3" w:rsidRPr="00A37A9A" w:rsidRDefault="00A37A9A" w:rsidP="008B14E3">
      <w:pPr>
        <w:jc w:val="center"/>
        <w:rPr>
          <w:b/>
          <w:i/>
          <w:sz w:val="28"/>
          <w:szCs w:val="28"/>
          <w:u w:val="single"/>
        </w:rPr>
      </w:pPr>
      <w:r w:rsidRPr="00A37A9A">
        <w:rPr>
          <w:b/>
          <w:bCs/>
          <w:i/>
        </w:rPr>
        <w:t xml:space="preserve">La </w:t>
      </w:r>
      <w:proofErr w:type="spellStart"/>
      <w:r w:rsidRPr="00A37A9A">
        <w:rPr>
          <w:b/>
          <w:bCs/>
          <w:i/>
        </w:rPr>
        <w:t>foutue</w:t>
      </w:r>
      <w:proofErr w:type="spellEnd"/>
      <w:r w:rsidRPr="00A37A9A">
        <w:rPr>
          <w:b/>
          <w:bCs/>
          <w:i/>
        </w:rPr>
        <w:t xml:space="preserve"> </w:t>
      </w:r>
      <w:proofErr w:type="spellStart"/>
      <w:r w:rsidRPr="00A37A9A">
        <w:rPr>
          <w:b/>
          <w:bCs/>
          <w:i/>
        </w:rPr>
        <w:t>réalité</w:t>
      </w:r>
      <w:proofErr w:type="spellEnd"/>
    </w:p>
    <w:p w:rsidR="008B14E3" w:rsidRPr="008B14E3" w:rsidRDefault="008B14E3">
      <w:pPr>
        <w:rPr>
          <w:b/>
          <w:i/>
          <w:sz w:val="28"/>
          <w:szCs w:val="28"/>
          <w:u w:val="single"/>
        </w:rPr>
      </w:pPr>
    </w:p>
    <w:p w:rsidR="008B14E3" w:rsidRPr="008B14E3" w:rsidRDefault="008B14E3"/>
    <w:p w:rsidR="008B14E3" w:rsidRPr="008B14E3" w:rsidRDefault="008B14E3" w:rsidP="008B14E3">
      <w:pPr>
        <w:jc w:val="both"/>
      </w:pPr>
      <w:proofErr w:type="spellStart"/>
      <w:r w:rsidRPr="008B14E3">
        <w:t>Abstract</w:t>
      </w:r>
      <w:proofErr w:type="spellEnd"/>
    </w:p>
    <w:p w:rsidR="008B14E3" w:rsidRPr="008B14E3" w:rsidRDefault="008B14E3" w:rsidP="008B14E3">
      <w:pPr>
        <w:jc w:val="both"/>
      </w:pPr>
    </w:p>
    <w:p w:rsidR="00CA6E2A" w:rsidRDefault="00CA6E2A" w:rsidP="00CA6E2A">
      <w:pPr>
        <w:jc w:val="both"/>
        <w:rPr>
          <w:i/>
          <w:iCs/>
        </w:rPr>
      </w:pPr>
      <w:r>
        <w:t xml:space="preserve">Il seminario tratterà una parte del volume </w:t>
      </w:r>
      <w:r>
        <w:rPr>
          <w:i/>
          <w:iCs/>
        </w:rPr>
        <w:t xml:space="preserve">Le </w:t>
      </w:r>
      <w:proofErr w:type="spellStart"/>
      <w:r>
        <w:rPr>
          <w:i/>
          <w:iCs/>
        </w:rPr>
        <w:t>Fantôme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transparence</w:t>
      </w:r>
      <w:proofErr w:type="spellEnd"/>
      <w:r>
        <w:t xml:space="preserve"> (</w:t>
      </w:r>
      <w:proofErr w:type="spellStart"/>
      <w:r>
        <w:t>Editions</w:t>
      </w:r>
      <w:proofErr w:type="spellEnd"/>
      <w:r>
        <w:t xml:space="preserve"> </w:t>
      </w:r>
      <w:proofErr w:type="spellStart"/>
      <w:r>
        <w:t>Allia</w:t>
      </w:r>
      <w:proofErr w:type="spellEnd"/>
      <w:r>
        <w:t xml:space="preserve">, </w:t>
      </w:r>
      <w:proofErr w:type="spellStart"/>
      <w:r>
        <w:t>Paris</w:t>
      </w:r>
      <w:proofErr w:type="spellEnd"/>
      <w:r>
        <w:t xml:space="preserve">, 2016). In questo testo </w:t>
      </w:r>
      <w:proofErr w:type="spellStart"/>
      <w:r>
        <w:t>Girard</w:t>
      </w:r>
      <w:proofErr w:type="spellEnd"/>
      <w:r>
        <w:t xml:space="preserve"> propone un ripensamento dei fondamenti filosofici della logica, a partire dalla consapevolezza, maturata attraversi i risultati limitativi della logica del XX secolo e il più recente incontro della logica matematica con il mondo dell'informatica teorica, del fallimento della pretesa </w:t>
      </w:r>
      <w:proofErr w:type="spellStart"/>
      <w:r>
        <w:rPr>
          <w:i/>
          <w:iCs/>
        </w:rPr>
        <w:t>trasparentista</w:t>
      </w:r>
      <w:proofErr w:type="spellEnd"/>
      <w:r>
        <w:rPr>
          <w:i/>
          <w:iCs/>
        </w:rPr>
        <w:t xml:space="preserve">. </w:t>
      </w:r>
      <w:r>
        <w:t xml:space="preserve">In un precedente articolo che ha ispirato il volume, </w:t>
      </w:r>
      <w:proofErr w:type="spellStart"/>
      <w:r>
        <w:t>Girard</w:t>
      </w:r>
      <w:proofErr w:type="spellEnd"/>
      <w:r>
        <w:t xml:space="preserve"> scriveva:</w:t>
      </w:r>
    </w:p>
    <w:p w:rsidR="00CA6E2A" w:rsidRDefault="00CA6E2A" w:rsidP="00CA6E2A">
      <w:pPr>
        <w:jc w:val="both"/>
        <w:rPr>
          <w:i/>
          <w:iCs/>
        </w:rPr>
      </w:pPr>
    </w:p>
    <w:p w:rsidR="00CA6E2A" w:rsidRPr="00CA6E2A" w:rsidRDefault="00CA6E2A" w:rsidP="00CA6E2A">
      <w:pPr>
        <w:tabs>
          <w:tab w:val="left" w:pos="8931"/>
        </w:tabs>
        <w:ind w:left="567" w:right="810"/>
        <w:jc w:val="both"/>
      </w:pPr>
      <w:r w:rsidRPr="00CA6E2A">
        <w:rPr>
          <w:rFonts w:eastAsia="SFRM1200" w:cs="SFRM1200"/>
          <w:i/>
          <w:iCs/>
        </w:rPr>
        <w:t xml:space="preserve">Le </w:t>
      </w:r>
      <w:proofErr w:type="spellStart"/>
      <w:r w:rsidRPr="00CA6E2A">
        <w:rPr>
          <w:rFonts w:eastAsia="SFRM1200" w:cs="SFRM1200"/>
          <w:i/>
          <w:iCs/>
        </w:rPr>
        <w:t>fantasme</w:t>
      </w:r>
      <w:proofErr w:type="spellEnd"/>
      <w:r w:rsidRPr="00CA6E2A">
        <w:rPr>
          <w:rFonts w:eastAsia="SFRM1200" w:cs="SFRM1200"/>
          <w:i/>
          <w:iCs/>
        </w:rPr>
        <w:t xml:space="preserve"> (</w:t>
      </w:r>
      <w:proofErr w:type="spellStart"/>
      <w:r w:rsidRPr="00CA6E2A">
        <w:rPr>
          <w:rFonts w:eastAsia="SFRM1200" w:cs="SFRM1200"/>
          <w:i/>
          <w:iCs/>
        </w:rPr>
        <w:t>ou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fantôme</w:t>
      </w:r>
      <w:proofErr w:type="spellEnd"/>
      <w:r w:rsidRPr="00CA6E2A">
        <w:rPr>
          <w:rFonts w:eastAsia="SFRM1200" w:cs="SFRM1200"/>
          <w:i/>
          <w:iCs/>
        </w:rPr>
        <w:t xml:space="preserve">) de la </w:t>
      </w:r>
      <w:proofErr w:type="spellStart"/>
      <w:r w:rsidRPr="00CA6E2A">
        <w:rPr>
          <w:rFonts w:eastAsia="SFRM1200" w:cs="SFRM1200"/>
          <w:i/>
          <w:iCs/>
        </w:rPr>
        <w:t>transparence</w:t>
      </w:r>
      <w:proofErr w:type="spellEnd"/>
      <w:r w:rsidRPr="00CA6E2A">
        <w:rPr>
          <w:rFonts w:eastAsia="SFRM1200" w:cs="SFRM1200"/>
          <w:i/>
          <w:iCs/>
        </w:rPr>
        <w:t xml:space="preserve"> est l’idée </w:t>
      </w:r>
      <w:proofErr w:type="spellStart"/>
      <w:r w:rsidRPr="00CA6E2A">
        <w:rPr>
          <w:rFonts w:eastAsia="SFRM1200" w:cs="SFRM1200"/>
          <w:i/>
          <w:iCs/>
        </w:rPr>
        <w:t>qu</w:t>
      </w:r>
      <w:proofErr w:type="spellEnd"/>
      <w:r w:rsidRPr="00CA6E2A">
        <w:rPr>
          <w:rFonts w:eastAsia="SFRM1200" w:cs="SFRM1200"/>
          <w:i/>
          <w:iCs/>
        </w:rPr>
        <w:t>’</w:t>
      </w:r>
      <w:proofErr w:type="spellStart"/>
      <w:r w:rsidRPr="00CA6E2A">
        <w:rPr>
          <w:rFonts w:eastAsia="SFRM1200" w:cs="SFRM1200"/>
          <w:i/>
          <w:iCs/>
        </w:rPr>
        <w:t>au-delà</w:t>
      </w:r>
      <w:proofErr w:type="spellEnd"/>
      <w:r w:rsidRPr="00CA6E2A">
        <w:rPr>
          <w:rFonts w:eastAsia="SFRM1200" w:cs="SFRM1200"/>
          <w:i/>
          <w:iCs/>
        </w:rPr>
        <w:t xml:space="preserve"> de la </w:t>
      </w:r>
      <w:proofErr w:type="spellStart"/>
      <w:r w:rsidRPr="00CA6E2A">
        <w:rPr>
          <w:rFonts w:eastAsia="SFRM1200" w:cs="SFRM1200"/>
          <w:i/>
          <w:iCs/>
        </w:rPr>
        <w:t>perception</w:t>
      </w:r>
      <w:proofErr w:type="spellEnd"/>
      <w:r w:rsidRPr="00CA6E2A">
        <w:rPr>
          <w:rFonts w:eastAsia="SFRM1200" w:cs="SFRM1200"/>
          <w:i/>
          <w:iCs/>
        </w:rPr>
        <w:t xml:space="preserve"> immédiate, </w:t>
      </w:r>
      <w:proofErr w:type="spellStart"/>
      <w:r w:rsidRPr="00CA6E2A">
        <w:rPr>
          <w:rFonts w:eastAsia="SFRM1200" w:cs="SFRM1200"/>
          <w:i/>
          <w:iCs/>
        </w:rPr>
        <w:t>existerait</w:t>
      </w:r>
      <w:proofErr w:type="spellEnd"/>
      <w:r w:rsidRPr="00CA6E2A">
        <w:rPr>
          <w:rFonts w:eastAsia="SFRM1200" w:cs="SFRM1200"/>
          <w:i/>
          <w:iCs/>
        </w:rPr>
        <w:t xml:space="preserve"> un monde, un </w:t>
      </w:r>
      <w:proofErr w:type="spellStart"/>
      <w:r w:rsidRPr="00CA6E2A">
        <w:rPr>
          <w:rFonts w:eastAsia="SFRM1200" w:cs="SFRM1200"/>
          <w:i/>
          <w:iCs/>
        </w:rPr>
        <w:t>niveau</w:t>
      </w:r>
      <w:proofErr w:type="spellEnd"/>
      <w:r w:rsidRPr="00CA6E2A">
        <w:rPr>
          <w:rFonts w:eastAsia="SFRM1200" w:cs="SFRM1200"/>
          <w:i/>
          <w:iCs/>
        </w:rPr>
        <w:t xml:space="preserve"> de </w:t>
      </w:r>
      <w:proofErr w:type="spellStart"/>
      <w:r w:rsidRPr="00CA6E2A">
        <w:rPr>
          <w:rFonts w:eastAsia="SFRM1200" w:cs="SFRM1200"/>
          <w:i/>
          <w:iCs/>
        </w:rPr>
        <w:t>lecture</w:t>
      </w:r>
      <w:proofErr w:type="spellEnd"/>
      <w:r w:rsidRPr="00CA6E2A">
        <w:rPr>
          <w:rFonts w:eastAsia="SFRM1200" w:cs="SFRM1200"/>
          <w:i/>
          <w:iCs/>
        </w:rPr>
        <w:t xml:space="preserve">, </w:t>
      </w:r>
      <w:proofErr w:type="spellStart"/>
      <w:r w:rsidRPr="00CA6E2A">
        <w:rPr>
          <w:rFonts w:eastAsia="SFRM1200" w:cs="SFRM1200"/>
          <w:i/>
          <w:iCs/>
        </w:rPr>
        <w:t>complétement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intelligible</w:t>
      </w:r>
      <w:proofErr w:type="spellEnd"/>
      <w:r w:rsidRPr="00CA6E2A">
        <w:rPr>
          <w:rFonts w:eastAsia="SFRM1200" w:cs="SFRM1200"/>
          <w:i/>
          <w:iCs/>
        </w:rPr>
        <w:t xml:space="preserve">, i.e., </w:t>
      </w:r>
      <w:proofErr w:type="spellStart"/>
      <w:r w:rsidRPr="00CA6E2A">
        <w:rPr>
          <w:rFonts w:eastAsia="SFRM1200" w:cs="SFRM1200"/>
          <w:i/>
          <w:iCs/>
        </w:rPr>
        <w:t>explicite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et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immédiat</w:t>
      </w:r>
      <w:proofErr w:type="spellEnd"/>
      <w:r w:rsidRPr="00CA6E2A">
        <w:rPr>
          <w:rFonts w:eastAsia="SFRM1200" w:cs="SFRM1200"/>
          <w:i/>
          <w:iCs/>
        </w:rPr>
        <w:t xml:space="preserve">. </w:t>
      </w:r>
      <w:proofErr w:type="spellStart"/>
      <w:r w:rsidRPr="00CA6E2A">
        <w:rPr>
          <w:rFonts w:eastAsia="SFRM1200" w:cs="SFRM1200"/>
          <w:i/>
          <w:iCs/>
        </w:rPr>
        <w:t>Cette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transparence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nous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dévoilerait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ainsi</w:t>
      </w:r>
      <w:proofErr w:type="spellEnd"/>
      <w:r w:rsidRPr="00CA6E2A">
        <w:rPr>
          <w:rFonts w:eastAsia="SFRM1200" w:cs="SFRM1200"/>
          <w:i/>
          <w:iCs/>
        </w:rPr>
        <w:t xml:space="preserve"> un </w:t>
      </w:r>
      <w:proofErr w:type="spellStart"/>
      <w:r w:rsidRPr="00CA6E2A">
        <w:rPr>
          <w:rFonts w:eastAsia="SFRM1200" w:cs="SFRM1200"/>
          <w:i/>
          <w:iCs/>
        </w:rPr>
        <w:t>envers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unidimensionnel</w:t>
      </w:r>
      <w:proofErr w:type="spellEnd"/>
      <w:r w:rsidRPr="00CA6E2A">
        <w:rPr>
          <w:rFonts w:eastAsia="SFRM1200" w:cs="SFRM1200"/>
          <w:i/>
          <w:iCs/>
        </w:rPr>
        <w:t xml:space="preserve"> de l’</w:t>
      </w:r>
      <w:proofErr w:type="spellStart"/>
      <w:r w:rsidRPr="00CA6E2A">
        <w:rPr>
          <w:rFonts w:eastAsia="SFRM1200" w:cs="SFRM1200"/>
          <w:i/>
          <w:iCs/>
        </w:rPr>
        <w:t>univers</w:t>
      </w:r>
      <w:proofErr w:type="spellEnd"/>
      <w:r w:rsidRPr="00CA6E2A">
        <w:rPr>
          <w:rFonts w:eastAsia="SFRM1200" w:cs="SFRM1200"/>
          <w:i/>
          <w:iCs/>
        </w:rPr>
        <w:t xml:space="preserve">. Ce qui part d’une </w:t>
      </w:r>
      <w:proofErr w:type="spellStart"/>
      <w:r w:rsidRPr="00CA6E2A">
        <w:rPr>
          <w:rFonts w:eastAsia="SFRM1200" w:cs="SFRM1200"/>
          <w:i/>
          <w:iCs/>
        </w:rPr>
        <w:t>prémisse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correcte</w:t>
      </w:r>
      <w:proofErr w:type="spellEnd"/>
      <w:r w:rsidRPr="00CA6E2A">
        <w:rPr>
          <w:rFonts w:eastAsia="SFRM1200" w:cs="SFRM1200"/>
          <w:i/>
          <w:iCs/>
        </w:rPr>
        <w:t xml:space="preserve">, </w:t>
      </w:r>
      <w:proofErr w:type="spellStart"/>
      <w:r w:rsidRPr="00CA6E2A">
        <w:rPr>
          <w:rFonts w:eastAsia="SFRM1200" w:cs="SFRM1200"/>
          <w:i/>
          <w:iCs/>
        </w:rPr>
        <w:t>dépasser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les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apparences</w:t>
      </w:r>
      <w:proofErr w:type="spellEnd"/>
      <w:r w:rsidRPr="00CA6E2A">
        <w:rPr>
          <w:rFonts w:eastAsia="SFRM1200" w:cs="SFRM1200"/>
          <w:i/>
          <w:iCs/>
        </w:rPr>
        <w:t xml:space="preserve"> ; mais, pour ce </w:t>
      </w:r>
      <w:proofErr w:type="spellStart"/>
      <w:r w:rsidRPr="00CA6E2A">
        <w:rPr>
          <w:rFonts w:eastAsia="SFRM1200" w:cs="SFRM1200"/>
          <w:i/>
          <w:iCs/>
        </w:rPr>
        <w:t>faire</w:t>
      </w:r>
      <w:proofErr w:type="spellEnd"/>
      <w:r w:rsidRPr="00CA6E2A">
        <w:rPr>
          <w:rFonts w:eastAsia="SFRM1200" w:cs="SFRM1200"/>
          <w:i/>
          <w:iCs/>
        </w:rPr>
        <w:t xml:space="preserve">, on </w:t>
      </w:r>
      <w:proofErr w:type="spellStart"/>
      <w:r w:rsidRPr="00CA6E2A">
        <w:rPr>
          <w:rFonts w:eastAsia="SFRM1200" w:cs="SFRM1200"/>
          <w:i/>
          <w:iCs/>
        </w:rPr>
        <w:t>imagine</w:t>
      </w:r>
      <w:proofErr w:type="spellEnd"/>
      <w:r w:rsidRPr="00CA6E2A">
        <w:rPr>
          <w:rFonts w:eastAsia="SFRM1200" w:cs="SFRM1200"/>
          <w:i/>
          <w:iCs/>
        </w:rPr>
        <w:t xml:space="preserve"> un </w:t>
      </w:r>
      <w:proofErr w:type="spellStart"/>
      <w:r w:rsidRPr="00CA6E2A">
        <w:rPr>
          <w:rFonts w:eastAsia="SFRM1200" w:cs="SFRM1200"/>
          <w:i/>
          <w:iCs/>
        </w:rPr>
        <w:t>autre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côté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du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miroir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aux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contours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nets</w:t>
      </w:r>
      <w:proofErr w:type="spellEnd"/>
      <w:r w:rsidRPr="00CA6E2A">
        <w:rPr>
          <w:rFonts w:eastAsia="SFRM1200" w:cs="SFRM1200"/>
          <w:i/>
          <w:iCs/>
        </w:rPr>
        <w:t xml:space="preserve">, </w:t>
      </w:r>
      <w:proofErr w:type="spellStart"/>
      <w:r w:rsidRPr="00CA6E2A">
        <w:rPr>
          <w:rFonts w:eastAsia="SFRM1200" w:cs="SFRM1200"/>
          <w:i/>
          <w:iCs/>
        </w:rPr>
        <w:t>précis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et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sans</w:t>
      </w:r>
      <w:proofErr w:type="spellEnd"/>
      <w:r w:rsidRPr="00CA6E2A">
        <w:rPr>
          <w:rFonts w:eastAsia="SFRM1200" w:cs="SFRM1200"/>
          <w:i/>
          <w:iCs/>
        </w:rPr>
        <w:t xml:space="preserve"> la </w:t>
      </w:r>
      <w:proofErr w:type="spellStart"/>
      <w:r w:rsidRPr="00CA6E2A">
        <w:rPr>
          <w:rFonts w:eastAsia="SFRM1200" w:cs="SFRM1200"/>
          <w:i/>
          <w:iCs/>
        </w:rPr>
        <w:t>moindre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ambiguïté</w:t>
      </w:r>
      <w:proofErr w:type="spellEnd"/>
      <w:r w:rsidRPr="00CA6E2A">
        <w:rPr>
          <w:rFonts w:eastAsia="SFRM1200" w:cs="SFRM1200"/>
          <w:i/>
          <w:iCs/>
        </w:rPr>
        <w:t xml:space="preserve">. Le monde </w:t>
      </w:r>
      <w:proofErr w:type="spellStart"/>
      <w:r w:rsidRPr="00CA6E2A">
        <w:rPr>
          <w:rFonts w:eastAsia="SFRM1200" w:cs="SFRM1200"/>
          <w:i/>
          <w:iCs/>
        </w:rPr>
        <w:t>devient</w:t>
      </w:r>
      <w:proofErr w:type="spellEnd"/>
      <w:r w:rsidRPr="00CA6E2A">
        <w:rPr>
          <w:rFonts w:eastAsia="SFRM1200" w:cs="SFRM1200"/>
          <w:i/>
          <w:iCs/>
        </w:rPr>
        <w:t xml:space="preserve"> un rébus </w:t>
      </w:r>
      <w:proofErr w:type="spellStart"/>
      <w:r w:rsidRPr="00CA6E2A">
        <w:rPr>
          <w:rFonts w:eastAsia="SFRM1200" w:cs="SFRM1200"/>
          <w:i/>
          <w:iCs/>
        </w:rPr>
        <w:t>dont</w:t>
      </w:r>
      <w:proofErr w:type="spellEnd"/>
      <w:r w:rsidRPr="00CA6E2A">
        <w:rPr>
          <w:rFonts w:eastAsia="SFRM1200" w:cs="SFRM1200"/>
          <w:i/>
          <w:iCs/>
        </w:rPr>
        <w:t xml:space="preserve"> il </w:t>
      </w:r>
      <w:proofErr w:type="spellStart"/>
      <w:r w:rsidRPr="00CA6E2A">
        <w:rPr>
          <w:rFonts w:eastAsia="SFRM1200" w:cs="SFRM1200"/>
          <w:i/>
          <w:iCs/>
        </w:rPr>
        <w:t>suffit</w:t>
      </w:r>
      <w:proofErr w:type="spellEnd"/>
      <w:r w:rsidRPr="00CA6E2A">
        <w:rPr>
          <w:rFonts w:eastAsia="SFRM1200" w:cs="SFRM1200"/>
          <w:i/>
          <w:iCs/>
        </w:rPr>
        <w:t xml:space="preserve"> de </w:t>
      </w:r>
      <w:proofErr w:type="spellStart"/>
      <w:r w:rsidRPr="00CA6E2A">
        <w:rPr>
          <w:rFonts w:eastAsia="SFRM1200" w:cs="SFRM1200"/>
          <w:i/>
          <w:iCs/>
        </w:rPr>
        <w:t>trouver</w:t>
      </w:r>
      <w:proofErr w:type="spellEnd"/>
      <w:r w:rsidRPr="00CA6E2A">
        <w:rPr>
          <w:rFonts w:eastAsia="SFRM1200" w:cs="SFRM1200"/>
          <w:i/>
          <w:iCs/>
        </w:rPr>
        <w:t xml:space="preserve"> la </w:t>
      </w:r>
      <w:proofErr w:type="spellStart"/>
      <w:r w:rsidRPr="00CA6E2A">
        <w:rPr>
          <w:rFonts w:eastAsia="SFRM1200" w:cs="SFRM1200"/>
          <w:i/>
          <w:iCs/>
        </w:rPr>
        <w:t>clef</w:t>
      </w:r>
      <w:proofErr w:type="spellEnd"/>
      <w:r w:rsidRPr="00CA6E2A">
        <w:rPr>
          <w:rFonts w:eastAsia="SFRM1200" w:cs="SFRM1200"/>
          <w:i/>
          <w:iCs/>
        </w:rPr>
        <w:t xml:space="preserve"> : tout </w:t>
      </w:r>
      <w:proofErr w:type="spellStart"/>
      <w:r w:rsidRPr="00CA6E2A">
        <w:rPr>
          <w:rFonts w:eastAsia="SFRM1200" w:cs="SFRM1200"/>
          <w:i/>
          <w:iCs/>
        </w:rPr>
        <w:t>serait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tellement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immédiat</w:t>
      </w:r>
      <w:proofErr w:type="spellEnd"/>
      <w:r w:rsidRPr="00CA6E2A">
        <w:rPr>
          <w:rFonts w:eastAsia="SFRM1200" w:cs="SFRM1200"/>
          <w:i/>
          <w:iCs/>
        </w:rPr>
        <w:t xml:space="preserve">, </w:t>
      </w:r>
      <w:proofErr w:type="spellStart"/>
      <w:r w:rsidRPr="00CA6E2A">
        <w:rPr>
          <w:rFonts w:eastAsia="SFRM1200" w:cs="SFRM1200"/>
          <w:i/>
          <w:iCs/>
        </w:rPr>
        <w:t>lisible</w:t>
      </w:r>
      <w:proofErr w:type="spellEnd"/>
      <w:r w:rsidRPr="00CA6E2A">
        <w:rPr>
          <w:rFonts w:eastAsia="SFRM1200" w:cs="SFRM1200"/>
          <w:i/>
          <w:iCs/>
        </w:rPr>
        <w:t xml:space="preserve">, </w:t>
      </w:r>
      <w:proofErr w:type="spellStart"/>
      <w:r w:rsidRPr="00CA6E2A">
        <w:rPr>
          <w:rFonts w:eastAsia="SFRM1200" w:cs="SFRM1200"/>
          <w:i/>
          <w:iCs/>
        </w:rPr>
        <w:t>qu</w:t>
      </w:r>
      <w:proofErr w:type="spellEnd"/>
      <w:r w:rsidRPr="00CA6E2A">
        <w:rPr>
          <w:rFonts w:eastAsia="SFRM1200" w:cs="SFRM1200"/>
          <w:i/>
          <w:iCs/>
        </w:rPr>
        <w:t xml:space="preserve">’il n’y </w:t>
      </w:r>
      <w:proofErr w:type="spellStart"/>
      <w:r w:rsidRPr="00CA6E2A">
        <w:rPr>
          <w:rFonts w:eastAsia="SFRM1200" w:cs="SFRM1200"/>
          <w:i/>
          <w:iCs/>
        </w:rPr>
        <w:t>aurait</w:t>
      </w:r>
      <w:proofErr w:type="spellEnd"/>
      <w:r w:rsidRPr="00CA6E2A">
        <w:rPr>
          <w:rFonts w:eastAsia="SFRM1200" w:cs="SFRM1200"/>
          <w:i/>
          <w:iCs/>
        </w:rPr>
        <w:t xml:space="preserve"> </w:t>
      </w:r>
      <w:proofErr w:type="spellStart"/>
      <w:r w:rsidRPr="00CA6E2A">
        <w:rPr>
          <w:rFonts w:eastAsia="SFRM1200" w:cs="SFRM1200"/>
          <w:i/>
          <w:iCs/>
        </w:rPr>
        <w:t>même</w:t>
      </w:r>
      <w:proofErr w:type="spellEnd"/>
      <w:r w:rsidRPr="00CA6E2A">
        <w:rPr>
          <w:rFonts w:eastAsia="SFRM1200" w:cs="SFRM1200"/>
          <w:i/>
          <w:iCs/>
        </w:rPr>
        <w:t xml:space="preserve"> plus </w:t>
      </w:r>
      <w:proofErr w:type="spellStart"/>
      <w:r w:rsidRPr="00CA6E2A">
        <w:rPr>
          <w:rFonts w:eastAsia="SFRM1200" w:cs="SFRM1200"/>
          <w:i/>
          <w:iCs/>
        </w:rPr>
        <w:t>besoin</w:t>
      </w:r>
      <w:proofErr w:type="spellEnd"/>
      <w:r w:rsidRPr="00CA6E2A">
        <w:rPr>
          <w:rFonts w:eastAsia="SFRM1200" w:cs="SFRM1200"/>
          <w:i/>
          <w:iCs/>
        </w:rPr>
        <w:t xml:space="preserve"> de </w:t>
      </w:r>
      <w:proofErr w:type="spellStart"/>
      <w:r w:rsidRPr="00CA6E2A">
        <w:rPr>
          <w:rFonts w:eastAsia="SFRM1200" w:cs="SFRM1200"/>
          <w:i/>
          <w:iCs/>
        </w:rPr>
        <w:t>poser</w:t>
      </w:r>
      <w:proofErr w:type="spellEnd"/>
      <w:r w:rsidRPr="00CA6E2A">
        <w:rPr>
          <w:rFonts w:eastAsia="SFRM1200" w:cs="SFRM1200"/>
          <w:i/>
          <w:iCs/>
        </w:rPr>
        <w:t xml:space="preserve"> de </w:t>
      </w:r>
      <w:proofErr w:type="spellStart"/>
      <w:r w:rsidRPr="00CA6E2A">
        <w:rPr>
          <w:rFonts w:eastAsia="SFRM1200" w:cs="SFRM1200"/>
          <w:i/>
          <w:iCs/>
        </w:rPr>
        <w:t>questions</w:t>
      </w:r>
      <w:proofErr w:type="spellEnd"/>
      <w:r w:rsidRPr="00CA6E2A">
        <w:rPr>
          <w:rFonts w:eastAsia="SFRM1200" w:cs="SFRM1200"/>
          <w:i/>
          <w:iCs/>
        </w:rPr>
        <w:t xml:space="preserve">, i.e., de </w:t>
      </w:r>
      <w:proofErr w:type="spellStart"/>
      <w:r w:rsidRPr="00CA6E2A">
        <w:rPr>
          <w:rFonts w:eastAsia="SFRM1200" w:cs="SFRM1200"/>
          <w:i/>
          <w:iCs/>
        </w:rPr>
        <w:t>penser</w:t>
      </w:r>
      <w:proofErr w:type="spellEnd"/>
      <w:r w:rsidRPr="00CA6E2A">
        <w:rPr>
          <w:rFonts w:eastAsia="SFRM1200" w:cs="SFRM1200"/>
          <w:i/>
          <w:iCs/>
        </w:rPr>
        <w:t>. (</w:t>
      </w:r>
      <w:proofErr w:type="spellStart"/>
      <w:r w:rsidRPr="00CA6E2A">
        <w:rPr>
          <w:rFonts w:eastAsia="SFRM1200" w:cs="SFRM1200"/>
        </w:rPr>
        <w:t>Girard</w:t>
      </w:r>
      <w:proofErr w:type="spellEnd"/>
      <w:r w:rsidRPr="00CA6E2A">
        <w:rPr>
          <w:rFonts w:eastAsia="SFRM1200" w:cs="SFRM1200"/>
          <w:i/>
          <w:iCs/>
        </w:rPr>
        <w:t xml:space="preserve">, Le </w:t>
      </w:r>
      <w:proofErr w:type="spellStart"/>
      <w:r w:rsidRPr="00CA6E2A">
        <w:rPr>
          <w:rFonts w:eastAsia="SFRM1200" w:cs="SFRM1200"/>
          <w:i/>
          <w:iCs/>
        </w:rPr>
        <w:t>Fantôme</w:t>
      </w:r>
      <w:proofErr w:type="spellEnd"/>
      <w:r w:rsidRPr="00CA6E2A">
        <w:rPr>
          <w:rFonts w:eastAsia="SFRM1200" w:cs="SFRM1200"/>
          <w:i/>
          <w:iCs/>
        </w:rPr>
        <w:t xml:space="preserve"> de la </w:t>
      </w:r>
      <w:proofErr w:type="spellStart"/>
      <w:r w:rsidRPr="00CA6E2A">
        <w:rPr>
          <w:rFonts w:eastAsia="SFRM1200" w:cs="SFRM1200"/>
          <w:i/>
          <w:iCs/>
        </w:rPr>
        <w:t>transparence</w:t>
      </w:r>
      <w:proofErr w:type="spellEnd"/>
      <w:r w:rsidRPr="00CA6E2A">
        <w:rPr>
          <w:rFonts w:eastAsia="SFRM1200" w:cs="SFRM1200"/>
          <w:i/>
          <w:iCs/>
        </w:rPr>
        <w:t xml:space="preserve">, </w:t>
      </w:r>
      <w:r w:rsidRPr="00CA6E2A">
        <w:rPr>
          <w:rFonts w:eastAsia="SFRM1200" w:cs="SFRM1200"/>
        </w:rPr>
        <w:t>2014</w:t>
      </w:r>
      <w:r w:rsidRPr="00CA6E2A">
        <w:rPr>
          <w:rFonts w:eastAsia="SFRM1200" w:cs="SFRM1200"/>
          <w:i/>
          <w:iCs/>
        </w:rPr>
        <w:t>)</w:t>
      </w:r>
    </w:p>
    <w:p w:rsidR="008B14E3" w:rsidRDefault="008B14E3">
      <w:pPr>
        <w:rPr>
          <w:i/>
          <w:sz w:val="28"/>
          <w:szCs w:val="28"/>
          <w:u w:val="single"/>
        </w:rPr>
      </w:pPr>
    </w:p>
    <w:p w:rsidR="00F4200C" w:rsidRPr="00895227" w:rsidRDefault="00F4200C">
      <w:pPr>
        <w:rPr>
          <w:sz w:val="28"/>
          <w:szCs w:val="28"/>
        </w:rPr>
      </w:pPr>
      <w:r w:rsidRPr="00895227">
        <w:rPr>
          <w:sz w:val="28"/>
          <w:szCs w:val="28"/>
        </w:rPr>
        <w:t xml:space="preserve">Per informazioni: </w:t>
      </w:r>
    </w:p>
    <w:p w:rsidR="00F4200C" w:rsidRPr="00895227" w:rsidRDefault="00F4200C">
      <w:pPr>
        <w:rPr>
          <w:sz w:val="28"/>
          <w:szCs w:val="28"/>
        </w:rPr>
      </w:pPr>
      <w:r w:rsidRPr="00895227">
        <w:rPr>
          <w:sz w:val="28"/>
          <w:szCs w:val="28"/>
        </w:rPr>
        <w:t xml:space="preserve">V. Michele Abrusci, </w:t>
      </w:r>
      <w:hyperlink r:id="rId5" w:history="1">
        <w:r w:rsidRPr="00895227">
          <w:rPr>
            <w:rStyle w:val="Collegamentoipertestuale"/>
            <w:sz w:val="28"/>
            <w:szCs w:val="28"/>
            <w:u w:val="none"/>
          </w:rPr>
          <w:t>vitomichele.abrusci@unirona3.it</w:t>
        </w:r>
      </w:hyperlink>
      <w:r w:rsidRPr="00895227">
        <w:rPr>
          <w:sz w:val="28"/>
          <w:szCs w:val="28"/>
        </w:rPr>
        <w:t>, tel. 06 5733 8419</w:t>
      </w:r>
    </w:p>
    <w:sectPr w:rsidR="00F4200C" w:rsidRPr="00895227" w:rsidSect="00A113C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FRM1200"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B14E3"/>
    <w:rsid w:val="000F72E6"/>
    <w:rsid w:val="00186BF2"/>
    <w:rsid w:val="00803B4A"/>
    <w:rsid w:val="00895227"/>
    <w:rsid w:val="008B14E3"/>
    <w:rsid w:val="008D32B1"/>
    <w:rsid w:val="00A113CE"/>
    <w:rsid w:val="00A37A9A"/>
    <w:rsid w:val="00CA6E2A"/>
    <w:rsid w:val="00DB3A66"/>
    <w:rsid w:val="00DE1FEA"/>
    <w:rsid w:val="00E94DA6"/>
    <w:rsid w:val="00F4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A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2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42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omichele.abrusci@unirona3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Università Roma Tre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michele abrusci</dc:creator>
  <cp:lastModifiedBy>FRANCESCA Q</cp:lastModifiedBy>
  <cp:revision>2</cp:revision>
  <dcterms:created xsi:type="dcterms:W3CDTF">2016-11-29T08:56:00Z</dcterms:created>
  <dcterms:modified xsi:type="dcterms:W3CDTF">2016-11-29T08:56:00Z</dcterms:modified>
</cp:coreProperties>
</file>